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WS-280YDD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200000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200000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WS-280YDD 卧式压力蒸汽灭菌器，以下整理对应型号的官方技术参数，便于核对设备容量、工作条件和安装尺寸。</w:t>
      </w:r>
    </w:p>
    <w:p>
      <w:pPr>
        <w:pStyle w:val="Heading1"/>
      </w:pPr>
      <w:r>
        <w:t xml:space="preserve">功能与配置</w:t>
      </w:r>
    </w:p>
    <w:p>
      <w:pPr/>
      <w:r>
        <w:t xml:space="preserve">• 灭菌过程自动控制，无须监管，使用方便</w:t>
      </w:r>
    </w:p>
    <w:p>
      <w:pPr/>
      <w:r>
        <w:t xml:space="preserve">• 具有烘干功能，达到灭菌物品的干燥作用</w:t>
      </w:r>
    </w:p>
    <w:p>
      <w:pPr/>
      <w:r>
        <w:t xml:space="preserve">• 设有超温、超压自动保护装置</w:t>
      </w:r>
    </w:p>
    <w:p>
      <w:pPr/>
      <w:r>
        <w:t xml:space="preserve">• 安全联锁装置：门未关紧时蒸汽不能进入内层主体并报警提示，灭菌室内压力大于0.027MPa时，门被联锁，不能开门</w:t>
      </w:r>
    </w:p>
    <w:p>
      <w:pPr/>
      <w:r>
        <w:t xml:space="preserve">• 超压保护：压力超过工作压力时安全阀自动泄压保护</w:t>
      </w:r>
    </w:p>
    <w:p>
      <w:pPr/>
      <w:r>
        <w:t xml:space="preserve">• 低水位保护装置：水未到高水位不能启动，低水位缺少时自动断电保护</w:t>
      </w:r>
    </w:p>
    <w:p>
      <w:pPr/>
      <w:r>
        <w:t xml:space="preserve">• 过电流保护：电流过载时电源断路器便自动切断电源</w:t>
      </w:r>
    </w:p>
    <w:p>
      <w:pPr/>
      <w:r>
        <w:t xml:space="preserve">• 整机为不锈钢材料制成</w:t>
      </w:r>
    </w:p>
    <w:p>
      <w:pPr/>
      <w:r>
        <w:t xml:space="preserve">• 带有打印功能</w:t>
      </w:r>
    </w:p>
    <w:p>
      <w:pPr/>
      <w:r>
        <w:t xml:space="preserve">• 密封门没有关闭程序不能启动；一旦程序启动并运行，密封门被锁定，不能开启，确保操作安全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2376"/>
        <w:gridCol w:w="2376"/>
        <w:gridCol w:w="2376"/>
        <w:gridCol w:w="2376"/>
        <w:gridCol w:w="2376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技术参数</w:t>
            </w:r>
          </w:p>
        </w:tc>
        <w:tc>
          <w:tcPr>
            <w:tcW w:w="2376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WS-150YDD</w:t>
            </w:r>
          </w:p>
        </w:tc>
        <w:tc>
          <w:tcPr>
            <w:tcW w:w="2376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WS-200YDD</w:t>
            </w:r>
          </w:p>
        </w:tc>
        <w:tc>
          <w:tcPr>
            <w:tcW w:w="2376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WS-280YDD</w:t>
            </w:r>
          </w:p>
        </w:tc>
        <w:tc>
          <w:tcPr>
            <w:tcW w:w="2376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WS-400YDD</w:t>
            </w:r>
          </w:p>
        </w:tc>
        <w:tc>
          <w:tcPr>
            <w:tcW w:w="2376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WS-500YDD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消毒室容积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150L</w:t>
              <w:br/>
              <w:t xml:space="preserve">Φ440×1000mm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200L</w:t>
              <w:br/>
              <w:t xml:space="preserve">Φ515×1000mm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280L</w:t>
              <w:br/>
              <w:t xml:space="preserve">Φ600×1000mm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400L</w:t>
              <w:br/>
              <w:t xml:space="preserve">Φ700×1100mm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500L</w:t>
              <w:br/>
              <w:t xml:space="preserve">Φ700×1300mm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11880" w:type="dxa"/>
            <w:gridSpan w:val="5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11880" w:type="dxa"/>
            <w:gridSpan w:val="5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11880" w:type="dxa"/>
            <w:gridSpan w:val="5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11880" w:type="dxa"/>
            <w:gridSpan w:val="5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灭菌时间选择范围</w:t>
            </w:r>
          </w:p>
        </w:tc>
        <w:tc>
          <w:tcPr>
            <w:tcW w:w="11880" w:type="dxa"/>
            <w:gridSpan w:val="5"/>
            <w:vAlign w:val="center"/>
          </w:tcPr>
          <w:p>
            <w:pPr>
              <w:pStyle w:val="TableText"/>
            </w:pPr>
            <w:r>
              <w:t xml:space="preserve">0~99min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干燥时间选择范围</w:t>
            </w:r>
          </w:p>
        </w:tc>
        <w:tc>
          <w:tcPr>
            <w:tcW w:w="11880" w:type="dxa"/>
            <w:gridSpan w:val="5"/>
            <w:vAlign w:val="center"/>
          </w:tcPr>
          <w:p>
            <w:pPr>
              <w:pStyle w:val="TableText"/>
            </w:pPr>
            <w:r>
              <w:t xml:space="preserve">0~99min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热均匀度</w:t>
            </w:r>
          </w:p>
        </w:tc>
        <w:tc>
          <w:tcPr>
            <w:tcW w:w="11880" w:type="dxa"/>
            <w:gridSpan w:val="5"/>
            <w:vAlign w:val="center"/>
          </w:tcPr>
          <w:p>
            <w:pPr>
              <w:pStyle w:val="TableText"/>
            </w:pPr>
            <w:r>
              <w:t xml:space="preserve">≤±2℃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功率/电源电压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9kW/380V 50 Hz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9kW/380V 50 Hz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12kW/380V7.50 Hz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15kW/380V 50 Hz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18kW/380V 50 Hz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外形尺寸(mm)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1400×650×1590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1400×750×1700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1540×850×1790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1640×950×1890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1800×950×1890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运输尺寸(mm)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1560×860×1820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1560×910×1880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1680×1060×2050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1800×1050×2100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1960×1050×2100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毛重/净重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430kg/340kg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436kg/350kg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570kg/462kg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620kg/510kg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695kg/600kg</w:t>
            </w:r>
          </w:p>
        </w:tc>
      </w:tr>
    </w:tbl>
    <w:p/>
    <w:p>
      <w:pPr/>
      <w:r>
        <w:t xml:space="preserve">产品页面 https://www.gaoyamiejunqi.cn/woshimiejunqi/WS-280YDD.html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png"/></Relationships>
</file>